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B73C" w14:textId="77777777" w:rsidR="0035357F" w:rsidRPr="0035357F" w:rsidRDefault="0035357F" w:rsidP="0035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5F15F88" w14:textId="6E94A75E" w:rsidR="0035357F" w:rsidRPr="0035357F" w:rsidRDefault="0035357F" w:rsidP="0035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5357F">
        <w:rPr>
          <w:rFonts w:ascii="Verdana" w:hAnsi="Verdana"/>
          <w:b/>
          <w:bCs/>
          <w:sz w:val="20"/>
          <w:szCs w:val="20"/>
        </w:rPr>
        <w:t>Amtliche Bekanntmachung der Stadt Münzenberg</w:t>
      </w:r>
    </w:p>
    <w:p w14:paraId="57ABA2E2" w14:textId="77777777" w:rsidR="0035357F" w:rsidRPr="0035357F" w:rsidRDefault="0035357F" w:rsidP="0035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D20CC5D" w14:textId="77777777" w:rsidR="0035357F" w:rsidRDefault="0035357F" w:rsidP="0035357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B4FF923" w14:textId="64A806FC" w:rsidR="0035357F" w:rsidRPr="0035357F" w:rsidRDefault="0035357F" w:rsidP="0035357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35357F">
        <w:rPr>
          <w:rFonts w:ascii="Verdana" w:hAnsi="Verdana"/>
          <w:sz w:val="20"/>
          <w:szCs w:val="20"/>
        </w:rPr>
        <w:t>ur Veröffentlichung am 29.06.2026</w:t>
      </w:r>
    </w:p>
    <w:p w14:paraId="15AF2039" w14:textId="77777777" w:rsidR="0035357F" w:rsidRDefault="0035357F" w:rsidP="0088244D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53201912" w14:textId="47EACC5E" w:rsidR="0088244D" w:rsidRDefault="0088244D" w:rsidP="0088244D">
      <w:pPr>
        <w:spacing w:after="0" w:line="240" w:lineRule="auto"/>
        <w:jc w:val="both"/>
        <w:rPr>
          <w:rFonts w:ascii="Verdana" w:hAnsi="Verdana"/>
          <w:b/>
          <w:bCs/>
        </w:rPr>
      </w:pPr>
      <w:r w:rsidRPr="0088244D">
        <w:rPr>
          <w:rFonts w:ascii="Verdana" w:hAnsi="Verdana"/>
          <w:b/>
          <w:bCs/>
        </w:rPr>
        <w:t>Öffentliche Zustellung nach § 10 Verwaltungszustellungsgesetz (VwZG)</w:t>
      </w:r>
    </w:p>
    <w:p w14:paraId="49114408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5DF3BAE3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66ECD0FC" w14:textId="4FDF565D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 xml:space="preserve">Diese Benachrichtigung über die öffentliche Zustellung wurde </w:t>
      </w:r>
      <w:r>
        <w:rPr>
          <w:rFonts w:ascii="Verdana" w:hAnsi="Verdana"/>
          <w:sz w:val="20"/>
          <w:szCs w:val="20"/>
        </w:rPr>
        <w:t xml:space="preserve">in der Butzbacher Zeitung als amtliches Bekanntmachungsorgan der Stadt Münzenberg sowie auf der Internetseite der Stadt Münzenberg unter </w:t>
      </w:r>
      <w:hyperlink r:id="rId4" w:history="1">
        <w:r w:rsidRPr="009B1D12">
          <w:rPr>
            <w:rStyle w:val="Hyperlink"/>
            <w:rFonts w:ascii="Verdana" w:hAnsi="Verdana"/>
            <w:sz w:val="20"/>
            <w:szCs w:val="20"/>
          </w:rPr>
          <w:t>www.muenzenberg.de</w:t>
        </w:r>
      </w:hyperlink>
      <w:r w:rsidRPr="008824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am 29.06.2026 veröffentlicht.</w:t>
      </w:r>
    </w:p>
    <w:p w14:paraId="3126AFF2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1A310F" w14:textId="67FC7BA1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8244D">
        <w:rPr>
          <w:rFonts w:ascii="Verdana" w:hAnsi="Verdana"/>
          <w:b/>
          <w:sz w:val="20"/>
          <w:szCs w:val="20"/>
        </w:rPr>
        <w:t>Name und letzte bekannte Anschrift de</w:t>
      </w:r>
      <w:r w:rsidR="001E4A96">
        <w:rPr>
          <w:rFonts w:ascii="Verdana" w:hAnsi="Verdana"/>
          <w:b/>
          <w:sz w:val="20"/>
          <w:szCs w:val="20"/>
        </w:rPr>
        <w:t>r</w:t>
      </w:r>
      <w:r w:rsidRPr="0088244D">
        <w:rPr>
          <w:rFonts w:ascii="Verdana" w:hAnsi="Verdana"/>
          <w:b/>
          <w:sz w:val="20"/>
          <w:szCs w:val="20"/>
        </w:rPr>
        <w:t xml:space="preserve"> Zustellungsadressat</w:t>
      </w:r>
      <w:r w:rsidR="001E4A96">
        <w:rPr>
          <w:rFonts w:ascii="Verdana" w:hAnsi="Verdana"/>
          <w:b/>
          <w:sz w:val="20"/>
          <w:szCs w:val="20"/>
        </w:rPr>
        <w:t>in</w:t>
      </w:r>
    </w:p>
    <w:p w14:paraId="54897EE1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3B8B3E" w14:textId="261E9134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Frau</w:t>
      </w:r>
    </w:p>
    <w:p w14:paraId="2A87043C" w14:textId="37945FA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Alexandra Krüger</w:t>
      </w:r>
    </w:p>
    <w:p w14:paraId="3659D078" w14:textId="249C3139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88244D">
        <w:rPr>
          <w:rFonts w:ascii="Verdana" w:hAnsi="Verdana"/>
          <w:sz w:val="20"/>
          <w:szCs w:val="20"/>
        </w:rPr>
        <w:t>uletzt:</w:t>
      </w:r>
    </w:p>
    <w:p w14:paraId="34CC5BF2" w14:textId="23AE4AEE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Licher Straße 32 A</w:t>
      </w:r>
    </w:p>
    <w:p w14:paraId="137A444A" w14:textId="7A461574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35447 Reiskirchen</w:t>
      </w:r>
    </w:p>
    <w:p w14:paraId="6156B75E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F01860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8244D">
        <w:rPr>
          <w:rFonts w:ascii="Verdana" w:hAnsi="Verdana"/>
          <w:b/>
          <w:sz w:val="20"/>
          <w:szCs w:val="20"/>
        </w:rPr>
        <w:t>Datum und Aktenzeichen des Dokuments</w:t>
      </w:r>
    </w:p>
    <w:p w14:paraId="1D44AE51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E3DCF5" w14:textId="1F5BBBE9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26.06.2026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121-17/26-11</w:t>
      </w:r>
    </w:p>
    <w:p w14:paraId="3F078A91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A0AB25" w14:textId="579D0CF9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8244D">
        <w:rPr>
          <w:rFonts w:ascii="Verdana" w:hAnsi="Verdana"/>
          <w:b/>
          <w:sz w:val="20"/>
          <w:szCs w:val="20"/>
        </w:rPr>
        <w:t>Die Zustellung des Dokuments erfolgt für</w:t>
      </w:r>
    </w:p>
    <w:p w14:paraId="25D17AC8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D2AC4C" w14:textId="5155F1F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 xml:space="preserve">Den </w:t>
      </w:r>
      <w:r>
        <w:rPr>
          <w:rFonts w:ascii="Verdana" w:hAnsi="Verdana"/>
          <w:sz w:val="20"/>
          <w:szCs w:val="20"/>
        </w:rPr>
        <w:t>Magistrat der Stadt Münzenberg</w:t>
      </w:r>
    </w:p>
    <w:p w14:paraId="0A288AD9" w14:textId="6A34DAE1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Hauptstraße 22</w:t>
      </w:r>
    </w:p>
    <w:p w14:paraId="506352E4" w14:textId="27F8C949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35516 Münzenberg</w:t>
      </w:r>
    </w:p>
    <w:p w14:paraId="7E2E4858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6FDE2C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8244D">
        <w:rPr>
          <w:rFonts w:ascii="Verdana" w:hAnsi="Verdana"/>
          <w:b/>
          <w:sz w:val="20"/>
          <w:szCs w:val="20"/>
        </w:rPr>
        <w:t>Das Dokument kann eingesehen werden bei</w:t>
      </w:r>
    </w:p>
    <w:p w14:paraId="4B078F63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44D" w:rsidRPr="0088244D" w14:paraId="11A6C837" w14:textId="77777777" w:rsidTr="0088244D">
        <w:tc>
          <w:tcPr>
            <w:tcW w:w="4531" w:type="dxa"/>
            <w:tcBorders>
              <w:bottom w:val="nil"/>
            </w:tcBorders>
          </w:tcPr>
          <w:p w14:paraId="5E1430FB" w14:textId="7CD5AC13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244D">
              <w:rPr>
                <w:rFonts w:ascii="Verdana" w:hAnsi="Verdana"/>
                <w:sz w:val="20"/>
                <w:szCs w:val="20"/>
              </w:rPr>
              <w:t>Magistrat der Stadt Münzenberg</w:t>
            </w:r>
          </w:p>
        </w:tc>
        <w:tc>
          <w:tcPr>
            <w:tcW w:w="4531" w:type="dxa"/>
            <w:tcBorders>
              <w:bottom w:val="nil"/>
            </w:tcBorders>
          </w:tcPr>
          <w:p w14:paraId="47A7F675" w14:textId="4A6E1984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244D">
              <w:rPr>
                <w:rFonts w:ascii="Verdana" w:hAnsi="Verdana"/>
                <w:sz w:val="20"/>
                <w:szCs w:val="20"/>
              </w:rPr>
              <w:t>Die Einsicht ist nach vorheriger</w:t>
            </w:r>
          </w:p>
        </w:tc>
      </w:tr>
      <w:tr w:rsidR="0088244D" w:rsidRPr="0088244D" w14:paraId="7788A29B" w14:textId="77777777" w:rsidTr="0088244D">
        <w:tc>
          <w:tcPr>
            <w:tcW w:w="4531" w:type="dxa"/>
            <w:tcBorders>
              <w:top w:val="nil"/>
              <w:bottom w:val="nil"/>
            </w:tcBorders>
          </w:tcPr>
          <w:p w14:paraId="465B9410" w14:textId="4C9A235B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Ordnungsamt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424BF87D" w14:textId="65470339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Terminvereinbarung möglich.</w:t>
            </w:r>
          </w:p>
        </w:tc>
      </w:tr>
      <w:tr w:rsidR="0088244D" w:rsidRPr="0088244D" w14:paraId="1983D8FC" w14:textId="77777777" w:rsidTr="0088244D">
        <w:tc>
          <w:tcPr>
            <w:tcW w:w="4531" w:type="dxa"/>
            <w:tcBorders>
              <w:top w:val="nil"/>
              <w:bottom w:val="nil"/>
            </w:tcBorders>
          </w:tcPr>
          <w:p w14:paraId="3EEBFC48" w14:textId="10E30ACF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244D">
              <w:rPr>
                <w:rFonts w:ascii="Verdana" w:hAnsi="Verdana"/>
                <w:sz w:val="20"/>
                <w:szCs w:val="20"/>
              </w:rPr>
              <w:t>Hauptstraße 22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7E3A3157" w14:textId="77777777" w:rsidR="0088244D" w:rsidRPr="0088244D" w:rsidRDefault="0088244D" w:rsidP="007D037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8244D" w:rsidRPr="0088244D" w14:paraId="6DFE4A3F" w14:textId="77777777" w:rsidTr="0088244D">
        <w:tc>
          <w:tcPr>
            <w:tcW w:w="4531" w:type="dxa"/>
            <w:tcBorders>
              <w:top w:val="nil"/>
            </w:tcBorders>
          </w:tcPr>
          <w:p w14:paraId="75D43BAC" w14:textId="347C66F1" w:rsidR="0088244D" w:rsidRPr="0088244D" w:rsidRDefault="0088244D" w:rsidP="0088244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244D">
              <w:rPr>
                <w:rFonts w:ascii="Verdana" w:hAnsi="Verdana"/>
                <w:sz w:val="20"/>
                <w:szCs w:val="20"/>
              </w:rPr>
              <w:t>35516 Münzenberg</w:t>
            </w:r>
            <w:r w:rsidRPr="0088244D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31" w:type="dxa"/>
            <w:tcBorders>
              <w:top w:val="nil"/>
            </w:tcBorders>
          </w:tcPr>
          <w:p w14:paraId="6A021C23" w14:textId="79CCF446" w:rsidR="0088244D" w:rsidRPr="0088244D" w:rsidRDefault="0088244D" w:rsidP="0088244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Bitte kontaktieren Sie uns hierfür vorab.</w:t>
            </w:r>
          </w:p>
        </w:tc>
      </w:tr>
    </w:tbl>
    <w:p w14:paraId="143B1041" w14:textId="77777777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BA061" w14:textId="0D6C9AA2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>Die Zustellungsadressatin bzw. der Zustellungsadressat hat die Möglichkeit das Dokument einzusehen</w:t>
      </w:r>
      <w:r w:rsidR="001E4A96">
        <w:rPr>
          <w:rFonts w:ascii="Verdana" w:hAnsi="Verdana"/>
          <w:sz w:val="20"/>
          <w:szCs w:val="20"/>
        </w:rPr>
        <w:t xml:space="preserve"> </w:t>
      </w:r>
      <w:r w:rsidRPr="0088244D">
        <w:rPr>
          <w:rFonts w:ascii="Verdana" w:hAnsi="Verdana"/>
          <w:sz w:val="20"/>
          <w:szCs w:val="20"/>
        </w:rPr>
        <w:t>und kann mit der bearbeitenden Behörde in Verbindung treten.</w:t>
      </w:r>
    </w:p>
    <w:p w14:paraId="14DCEA32" w14:textId="77777777" w:rsidR="001E4A96" w:rsidRDefault="001E4A96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44773D" w14:textId="63E560C2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 xml:space="preserve">Ansprechpartnerin: </w:t>
      </w:r>
      <w:r w:rsidR="001E4A96">
        <w:rPr>
          <w:rFonts w:ascii="Verdana" w:hAnsi="Verdana"/>
          <w:sz w:val="20"/>
          <w:szCs w:val="20"/>
        </w:rPr>
        <w:t>Frau Heller</w:t>
      </w:r>
    </w:p>
    <w:p w14:paraId="7C9F3C5E" w14:textId="312DB482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 xml:space="preserve">Telefonnummer: </w:t>
      </w:r>
      <w:r w:rsidR="001E4A96">
        <w:rPr>
          <w:rFonts w:ascii="Verdana" w:hAnsi="Verdana"/>
          <w:sz w:val="20"/>
          <w:szCs w:val="20"/>
        </w:rPr>
        <w:t>06033 9603-18</w:t>
      </w:r>
    </w:p>
    <w:p w14:paraId="03DBE0DB" w14:textId="3CF3BBC3" w:rsid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 xml:space="preserve">E-Mailadresse: </w:t>
      </w:r>
      <w:r w:rsidR="001E4A96">
        <w:rPr>
          <w:rFonts w:ascii="Verdana" w:hAnsi="Verdana"/>
          <w:sz w:val="20"/>
          <w:szCs w:val="20"/>
        </w:rPr>
        <w:t>ordnungsamt@muenzenberg.de</w:t>
      </w:r>
    </w:p>
    <w:p w14:paraId="41B9352C" w14:textId="77777777" w:rsidR="001E4A96" w:rsidRPr="0088244D" w:rsidRDefault="001E4A96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4DEB08" w14:textId="77777777" w:rsid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E4A96">
        <w:rPr>
          <w:rFonts w:ascii="Verdana" w:hAnsi="Verdana"/>
          <w:b/>
          <w:sz w:val="20"/>
          <w:szCs w:val="20"/>
        </w:rPr>
        <w:t>Begründung</w:t>
      </w:r>
    </w:p>
    <w:p w14:paraId="35436DA3" w14:textId="77777777" w:rsidR="001E4A96" w:rsidRPr="001E4A96" w:rsidRDefault="001E4A96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5E5CD00" w14:textId="1F5D540B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>Die Zustellung des oben genannten Dokuments an die vorbezeichneten Zustellungsadressatin</w:t>
      </w:r>
      <w:r w:rsidR="001E4A96">
        <w:rPr>
          <w:rFonts w:ascii="Verdana" w:hAnsi="Verdana"/>
          <w:sz w:val="20"/>
          <w:szCs w:val="20"/>
        </w:rPr>
        <w:t xml:space="preserve"> </w:t>
      </w:r>
      <w:r w:rsidRPr="0088244D">
        <w:rPr>
          <w:rFonts w:ascii="Verdana" w:hAnsi="Verdana"/>
          <w:sz w:val="20"/>
          <w:szCs w:val="20"/>
        </w:rPr>
        <w:t>erfolgt gemäß § 10 VwZG durch öffentliche Bekanntmachung</w:t>
      </w:r>
      <w:r w:rsidR="001E4A96">
        <w:rPr>
          <w:rFonts w:ascii="Verdana" w:hAnsi="Verdana"/>
          <w:sz w:val="20"/>
          <w:szCs w:val="20"/>
        </w:rPr>
        <w:t xml:space="preserve"> </w:t>
      </w:r>
      <w:r w:rsidRPr="0088244D">
        <w:rPr>
          <w:rFonts w:ascii="Verdana" w:hAnsi="Verdana"/>
          <w:sz w:val="20"/>
          <w:szCs w:val="20"/>
        </w:rPr>
        <w:t>aus folgendem Grund:</w:t>
      </w:r>
    </w:p>
    <w:p w14:paraId="3AAEC2A2" w14:textId="60C38975" w:rsidR="0088244D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>Der Aufenthaltsort der Empfängerin ist unbekannt und eine Zustellung an einen Vertreter oder eine</w:t>
      </w:r>
      <w:r w:rsidR="001E4A96">
        <w:rPr>
          <w:rFonts w:ascii="Verdana" w:hAnsi="Verdana"/>
          <w:sz w:val="20"/>
          <w:szCs w:val="20"/>
        </w:rPr>
        <w:t>n</w:t>
      </w:r>
      <w:r w:rsidRPr="0088244D">
        <w:rPr>
          <w:rFonts w:ascii="Verdana" w:hAnsi="Verdana"/>
          <w:sz w:val="20"/>
          <w:szCs w:val="20"/>
        </w:rPr>
        <w:t xml:space="preserve"> Zustellungsbevollmächtigte</w:t>
      </w:r>
      <w:r w:rsidR="001E4A96">
        <w:rPr>
          <w:rFonts w:ascii="Verdana" w:hAnsi="Verdana"/>
          <w:sz w:val="20"/>
          <w:szCs w:val="20"/>
        </w:rPr>
        <w:t>n</w:t>
      </w:r>
      <w:r w:rsidRPr="0088244D">
        <w:rPr>
          <w:rFonts w:ascii="Verdana" w:hAnsi="Verdana"/>
          <w:sz w:val="20"/>
          <w:szCs w:val="20"/>
        </w:rPr>
        <w:t xml:space="preserve"> ist nicht möglich.</w:t>
      </w:r>
    </w:p>
    <w:p w14:paraId="7AE2AF86" w14:textId="77777777" w:rsidR="001E4A96" w:rsidRDefault="001E4A96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D6D87BB" w14:textId="1A34E931" w:rsidR="0088244D" w:rsidRDefault="0088244D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E4A96">
        <w:rPr>
          <w:rFonts w:ascii="Verdana" w:hAnsi="Verdana"/>
          <w:b/>
          <w:sz w:val="20"/>
          <w:szCs w:val="20"/>
        </w:rPr>
        <w:t>Hinweise</w:t>
      </w:r>
    </w:p>
    <w:p w14:paraId="69658F19" w14:textId="77777777" w:rsidR="001E4A96" w:rsidRPr="001E4A96" w:rsidRDefault="001E4A96" w:rsidP="0088244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EE40C10" w14:textId="3A6A5FF9" w:rsidR="00E87A62" w:rsidRPr="0088244D" w:rsidRDefault="0088244D" w:rsidP="0088244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8244D">
        <w:rPr>
          <w:rFonts w:ascii="Verdana" w:hAnsi="Verdana"/>
          <w:sz w:val="20"/>
          <w:szCs w:val="20"/>
        </w:rPr>
        <w:t>Durch die Zustellung des Dokuments durch öffentliche Bekanntmachung können Fristen in Gang</w:t>
      </w:r>
      <w:r w:rsidR="001E4A96">
        <w:rPr>
          <w:rFonts w:ascii="Verdana" w:hAnsi="Verdana"/>
          <w:sz w:val="20"/>
          <w:szCs w:val="20"/>
        </w:rPr>
        <w:t xml:space="preserve"> </w:t>
      </w:r>
      <w:r w:rsidRPr="0088244D">
        <w:rPr>
          <w:rFonts w:ascii="Verdana" w:hAnsi="Verdana"/>
          <w:sz w:val="20"/>
          <w:szCs w:val="20"/>
        </w:rPr>
        <w:t>gesetzt werden, nach deren Ablauf Rechtsverluste drohen können. Das Dokument gilt als zugestellt,</w:t>
      </w:r>
      <w:r w:rsidR="001E4A96">
        <w:rPr>
          <w:rFonts w:ascii="Verdana" w:hAnsi="Verdana"/>
          <w:sz w:val="20"/>
          <w:szCs w:val="20"/>
        </w:rPr>
        <w:t xml:space="preserve"> </w:t>
      </w:r>
      <w:r w:rsidRPr="0088244D">
        <w:rPr>
          <w:rFonts w:ascii="Verdana" w:hAnsi="Verdana"/>
          <w:sz w:val="20"/>
          <w:szCs w:val="20"/>
        </w:rPr>
        <w:t>wenn seit dem Tag der Bekanntmachung der Benachrichtigung zwei Wochen vergangen sind.</w:t>
      </w:r>
    </w:p>
    <w:sectPr w:rsidR="00E87A62" w:rsidRPr="0088244D" w:rsidSect="0035357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4D"/>
    <w:rsid w:val="00026264"/>
    <w:rsid w:val="001E4A96"/>
    <w:rsid w:val="0035357F"/>
    <w:rsid w:val="003D1549"/>
    <w:rsid w:val="005418DC"/>
    <w:rsid w:val="0088244D"/>
    <w:rsid w:val="00E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4191"/>
  <w15:chartTrackingRefBased/>
  <w15:docId w15:val="{F6D53AB1-E26C-4D49-9B92-F10DBCB4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2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4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4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4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4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4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4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2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24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24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24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4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2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8244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244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8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nzen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Berit</dc:creator>
  <cp:keywords/>
  <dc:description/>
  <cp:lastModifiedBy>Heller, Berit</cp:lastModifiedBy>
  <cp:revision>2</cp:revision>
  <dcterms:created xsi:type="dcterms:W3CDTF">2026-06-26T10:43:00Z</dcterms:created>
  <dcterms:modified xsi:type="dcterms:W3CDTF">2026-06-26T11:14:00Z</dcterms:modified>
</cp:coreProperties>
</file>